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DC" w:rsidRDefault="00D036DC" w:rsidP="00D036DC">
      <w:pPr>
        <w:pStyle w:val="2"/>
        <w:spacing w:before="136"/>
        <w:rPr>
          <w:rFonts w:hint="eastAsia"/>
          <w:lang w:eastAsia="zh-CN"/>
        </w:rPr>
      </w:pPr>
    </w:p>
    <w:p w:rsidR="00D036DC" w:rsidRDefault="00D036DC" w:rsidP="00D036DC">
      <w:pPr>
        <w:pStyle w:val="2"/>
        <w:spacing w:before="136"/>
        <w:rPr>
          <w:rFonts w:hint="eastAsia"/>
          <w:lang w:eastAsia="zh-CN"/>
        </w:rPr>
      </w:pPr>
    </w:p>
    <w:p w:rsidR="00D036DC" w:rsidRDefault="00D036DC" w:rsidP="00D036DC">
      <w:pPr>
        <w:pStyle w:val="2"/>
        <w:spacing w:before="136"/>
      </w:pPr>
      <w:proofErr w:type="spellStart"/>
      <w:r>
        <w:t>一、功能特征</w:t>
      </w:r>
      <w:proofErr w:type="spellEnd"/>
      <w:r>
        <w:t>：</w:t>
      </w:r>
    </w:p>
    <w:p w:rsidR="00D036DC" w:rsidRDefault="00D036DC" w:rsidP="00D036DC">
      <w:pPr>
        <w:pStyle w:val="a4"/>
        <w:numPr>
          <w:ilvl w:val="0"/>
          <w:numId w:val="1"/>
        </w:numPr>
        <w:tabs>
          <w:tab w:val="left" w:pos="653"/>
        </w:tabs>
        <w:spacing w:before="109"/>
        <w:ind w:left="652" w:hanging="138"/>
        <w:rPr>
          <w:sz w:val="16"/>
        </w:rPr>
      </w:pPr>
      <w:proofErr w:type="spellStart"/>
      <w:r>
        <w:rPr>
          <w:spacing w:val="19"/>
          <w:sz w:val="16"/>
        </w:rPr>
        <w:t>支持</w:t>
      </w:r>
      <w:r>
        <w:rPr>
          <w:rFonts w:ascii="Calibri" w:eastAsiaTheme="minorEastAsia" w:hAnsi="Calibri" w:hint="eastAsia"/>
          <w:spacing w:val="-2"/>
          <w:sz w:val="16"/>
          <w:lang w:eastAsia="zh-CN"/>
        </w:rPr>
        <w:t>HDMI</w:t>
      </w:r>
      <w:proofErr w:type="spellEnd"/>
      <w:r>
        <w:rPr>
          <w:rFonts w:ascii="Calibri" w:eastAsiaTheme="minorEastAsia" w:hAnsi="Calibri" w:hint="eastAsia"/>
          <w:spacing w:val="-2"/>
          <w:sz w:val="16"/>
          <w:lang w:eastAsia="zh-CN"/>
        </w:rPr>
        <w:t>输出</w:t>
      </w:r>
      <w:r>
        <w:rPr>
          <w:spacing w:val="-3"/>
          <w:sz w:val="16"/>
        </w:rPr>
        <w:t>；</w:t>
      </w:r>
    </w:p>
    <w:p w:rsidR="00D036DC" w:rsidRDefault="00D036DC" w:rsidP="00D036DC">
      <w:pPr>
        <w:pStyle w:val="a4"/>
        <w:numPr>
          <w:ilvl w:val="0"/>
          <w:numId w:val="1"/>
        </w:numPr>
        <w:tabs>
          <w:tab w:val="left" w:pos="653"/>
        </w:tabs>
        <w:ind w:left="652" w:hanging="138"/>
        <w:rPr>
          <w:sz w:val="16"/>
          <w:lang w:eastAsia="zh-CN"/>
        </w:rPr>
      </w:pPr>
      <w:r>
        <w:rPr>
          <w:spacing w:val="19"/>
          <w:sz w:val="16"/>
          <w:lang w:eastAsia="zh-CN"/>
        </w:rPr>
        <w:t>支持</w:t>
      </w:r>
      <w:r>
        <w:rPr>
          <w:rFonts w:ascii="Calibri" w:eastAsia="Calibri" w:hAnsi="Calibri"/>
          <w:sz w:val="16"/>
          <w:lang w:eastAsia="zh-CN"/>
        </w:rPr>
        <w:t xml:space="preserve">ONVIF </w:t>
      </w:r>
      <w:r>
        <w:rPr>
          <w:spacing w:val="-3"/>
          <w:sz w:val="16"/>
          <w:lang w:eastAsia="zh-CN"/>
        </w:rPr>
        <w:t>协议，可接驳第三方设备；</w:t>
      </w:r>
    </w:p>
    <w:p w:rsidR="00D036DC" w:rsidRDefault="00D036DC" w:rsidP="00D036DC">
      <w:pPr>
        <w:pStyle w:val="a4"/>
        <w:numPr>
          <w:ilvl w:val="0"/>
          <w:numId w:val="1"/>
        </w:numPr>
        <w:tabs>
          <w:tab w:val="left" w:pos="653"/>
        </w:tabs>
        <w:ind w:left="652" w:hanging="138"/>
        <w:rPr>
          <w:sz w:val="16"/>
          <w:lang w:eastAsia="zh-CN"/>
        </w:rPr>
      </w:pPr>
      <w:r>
        <w:rPr>
          <w:spacing w:val="-11"/>
          <w:sz w:val="16"/>
          <w:lang w:eastAsia="zh-CN"/>
        </w:rPr>
        <w:t>支持多种云技术，实现网络穿透、前后端对接、报警信息推送到手机等功能；</w:t>
      </w:r>
    </w:p>
    <w:p w:rsidR="00D036DC" w:rsidRDefault="00D036DC" w:rsidP="00D036DC">
      <w:pPr>
        <w:pStyle w:val="a4"/>
        <w:numPr>
          <w:ilvl w:val="0"/>
          <w:numId w:val="1"/>
        </w:numPr>
        <w:tabs>
          <w:tab w:val="left" w:pos="653"/>
        </w:tabs>
        <w:ind w:left="652" w:hanging="138"/>
        <w:rPr>
          <w:sz w:val="16"/>
        </w:rPr>
      </w:pPr>
      <w:proofErr w:type="spellStart"/>
      <w:r>
        <w:rPr>
          <w:spacing w:val="19"/>
          <w:sz w:val="16"/>
        </w:rPr>
        <w:t>配套</w:t>
      </w:r>
      <w:r>
        <w:rPr>
          <w:rFonts w:ascii="Calibri" w:eastAsia="Calibri" w:hAnsi="Calibri"/>
          <w:sz w:val="16"/>
        </w:rPr>
        <w:t>web</w:t>
      </w:r>
      <w:r>
        <w:rPr>
          <w:spacing w:val="-3"/>
          <w:sz w:val="16"/>
        </w:rPr>
        <w:t>、</w:t>
      </w:r>
      <w:r>
        <w:rPr>
          <w:rFonts w:ascii="Calibri" w:eastAsia="Calibri" w:hAnsi="Calibri"/>
          <w:sz w:val="16"/>
        </w:rPr>
        <w:t>CMS</w:t>
      </w:r>
      <w:r>
        <w:rPr>
          <w:spacing w:val="1"/>
          <w:sz w:val="16"/>
        </w:rPr>
        <w:t>、中心平台管理软件</w:t>
      </w:r>
      <w:r>
        <w:rPr>
          <w:rFonts w:ascii="Calibri" w:eastAsia="Calibri" w:hAnsi="Calibri"/>
          <w:sz w:val="16"/>
        </w:rPr>
        <w:t>MYEYE</w:t>
      </w:r>
      <w:r>
        <w:rPr>
          <w:spacing w:val="-12"/>
          <w:sz w:val="16"/>
        </w:rPr>
        <w:t>、提供</w:t>
      </w:r>
      <w:proofErr w:type="spellEnd"/>
      <w:r>
        <w:rPr>
          <w:spacing w:val="-12"/>
          <w:sz w:val="16"/>
        </w:rPr>
        <w:t xml:space="preserve"> </w:t>
      </w:r>
      <w:r>
        <w:rPr>
          <w:rFonts w:ascii="Calibri" w:eastAsia="Calibri" w:hAnsi="Calibri"/>
          <w:sz w:val="16"/>
        </w:rPr>
        <w:t>SDK</w:t>
      </w:r>
      <w:r>
        <w:rPr>
          <w:rFonts w:ascii="Calibri" w:eastAsia="Calibri" w:hAnsi="Calibri"/>
          <w:spacing w:val="2"/>
          <w:sz w:val="16"/>
        </w:rPr>
        <w:t xml:space="preserve"> </w:t>
      </w:r>
      <w:proofErr w:type="spellStart"/>
      <w:r>
        <w:rPr>
          <w:spacing w:val="-2"/>
          <w:sz w:val="16"/>
        </w:rPr>
        <w:t>开发</w:t>
      </w:r>
      <w:proofErr w:type="spellEnd"/>
      <w:r>
        <w:rPr>
          <w:spacing w:val="-2"/>
          <w:sz w:val="16"/>
        </w:rPr>
        <w:t>；</w:t>
      </w:r>
    </w:p>
    <w:p w:rsidR="00D036DC" w:rsidRDefault="00D036DC" w:rsidP="00D036DC">
      <w:pPr>
        <w:pStyle w:val="a4"/>
        <w:numPr>
          <w:ilvl w:val="0"/>
          <w:numId w:val="1"/>
        </w:numPr>
        <w:tabs>
          <w:tab w:val="left" w:pos="653"/>
        </w:tabs>
        <w:spacing w:line="362" w:lineRule="auto"/>
        <w:ind w:right="4741" w:hanging="36"/>
        <w:rPr>
          <w:sz w:val="16"/>
        </w:rPr>
      </w:pPr>
      <w:proofErr w:type="spellStart"/>
      <w:r>
        <w:rPr>
          <w:sz w:val="16"/>
        </w:rPr>
        <w:t>强大的网络服务（</w:t>
      </w:r>
      <w:r>
        <w:rPr>
          <w:spacing w:val="19"/>
          <w:sz w:val="16"/>
        </w:rPr>
        <w:t>支持</w:t>
      </w:r>
      <w:r>
        <w:rPr>
          <w:rFonts w:ascii="Calibri" w:eastAsia="Calibri" w:hAnsi="Calibri"/>
          <w:spacing w:val="-4"/>
          <w:sz w:val="16"/>
        </w:rPr>
        <w:t>DHCP</w:t>
      </w:r>
      <w:proofErr w:type="spellEnd"/>
      <w:r>
        <w:rPr>
          <w:rFonts w:ascii="Calibri" w:eastAsia="Calibri" w:hAnsi="Calibri"/>
          <w:spacing w:val="-4"/>
          <w:sz w:val="16"/>
        </w:rPr>
        <w:t xml:space="preserve">, </w:t>
      </w:r>
      <w:r>
        <w:rPr>
          <w:rFonts w:ascii="Calibri" w:eastAsia="Calibri" w:hAnsi="Calibri"/>
          <w:spacing w:val="-5"/>
          <w:sz w:val="16"/>
        </w:rPr>
        <w:t>FTP</w:t>
      </w:r>
      <w:r>
        <w:rPr>
          <w:rFonts w:ascii="Calibri" w:eastAsia="Calibri" w:hAnsi="Calibri"/>
          <w:spacing w:val="-3"/>
          <w:sz w:val="16"/>
        </w:rPr>
        <w:t xml:space="preserve">, </w:t>
      </w:r>
      <w:r>
        <w:rPr>
          <w:rFonts w:ascii="Calibri" w:eastAsia="Calibri" w:hAnsi="Calibri"/>
          <w:sz w:val="16"/>
        </w:rPr>
        <w:t>DNS,</w:t>
      </w:r>
      <w:r>
        <w:rPr>
          <w:rFonts w:ascii="Calibri" w:eastAsia="Calibri" w:hAnsi="Calibri"/>
          <w:spacing w:val="1"/>
          <w:sz w:val="16"/>
        </w:rPr>
        <w:t xml:space="preserve"> </w:t>
      </w:r>
      <w:r>
        <w:rPr>
          <w:rFonts w:ascii="Calibri" w:eastAsia="Calibri" w:hAnsi="Calibri"/>
          <w:sz w:val="16"/>
        </w:rPr>
        <w:t>DDNS,</w:t>
      </w:r>
      <w:r>
        <w:rPr>
          <w:rFonts w:ascii="Calibri" w:eastAsia="Calibri" w:hAnsi="Calibri"/>
          <w:spacing w:val="2"/>
          <w:sz w:val="16"/>
        </w:rPr>
        <w:t xml:space="preserve"> </w:t>
      </w:r>
      <w:r>
        <w:rPr>
          <w:rFonts w:ascii="Calibri" w:eastAsia="Calibri" w:hAnsi="Calibri"/>
          <w:spacing w:val="-5"/>
          <w:sz w:val="16"/>
        </w:rPr>
        <w:t>NTP</w:t>
      </w:r>
      <w:r>
        <w:rPr>
          <w:rFonts w:ascii="Calibri" w:eastAsia="Calibri" w:hAnsi="Calibri"/>
          <w:spacing w:val="-3"/>
          <w:sz w:val="16"/>
        </w:rPr>
        <w:t xml:space="preserve">, </w:t>
      </w:r>
      <w:r>
        <w:rPr>
          <w:rFonts w:ascii="Calibri" w:eastAsia="Calibri" w:hAnsi="Calibri"/>
          <w:spacing w:val="-5"/>
          <w:sz w:val="16"/>
        </w:rPr>
        <w:t>UPNP</w:t>
      </w:r>
      <w:r>
        <w:rPr>
          <w:rFonts w:ascii="Calibri" w:eastAsia="Calibri" w:hAnsi="Calibri"/>
          <w:spacing w:val="-3"/>
          <w:sz w:val="16"/>
        </w:rPr>
        <w:t xml:space="preserve">, </w:t>
      </w:r>
      <w:r>
        <w:rPr>
          <w:rFonts w:ascii="Calibri" w:eastAsia="Calibri" w:hAnsi="Calibri"/>
          <w:sz w:val="16"/>
        </w:rPr>
        <w:t>EMAIL,3G,WIFI,</w:t>
      </w:r>
      <w:r>
        <w:rPr>
          <w:rFonts w:ascii="Calibri" w:eastAsia="Calibri" w:hAnsi="Calibri"/>
          <w:spacing w:val="1"/>
          <w:sz w:val="16"/>
        </w:rPr>
        <w:t xml:space="preserve"> </w:t>
      </w:r>
      <w:r>
        <w:rPr>
          <w:rFonts w:ascii="Calibri" w:eastAsia="Calibri" w:hAnsi="Calibri"/>
          <w:sz w:val="16"/>
        </w:rPr>
        <w:t>IP</w:t>
      </w:r>
      <w:r>
        <w:rPr>
          <w:rFonts w:ascii="Calibri" w:eastAsia="Calibri" w:hAnsi="Calibri"/>
          <w:spacing w:val="5"/>
          <w:sz w:val="16"/>
        </w:rPr>
        <w:t xml:space="preserve"> </w:t>
      </w:r>
      <w:proofErr w:type="spellStart"/>
      <w:r>
        <w:rPr>
          <w:sz w:val="16"/>
        </w:rPr>
        <w:t>权</w:t>
      </w:r>
      <w:r>
        <w:rPr>
          <w:spacing w:val="-1"/>
          <w:sz w:val="16"/>
        </w:rPr>
        <w:t>限</w:t>
      </w:r>
      <w:r>
        <w:rPr>
          <w:rFonts w:ascii="Calibri" w:eastAsia="Calibri" w:hAnsi="Calibri"/>
          <w:sz w:val="16"/>
        </w:rPr>
        <w:t>,IP</w:t>
      </w:r>
      <w:proofErr w:type="spellEnd"/>
      <w:r>
        <w:rPr>
          <w:rFonts w:ascii="Calibri" w:eastAsia="Calibri" w:hAnsi="Calibri"/>
          <w:sz w:val="16"/>
        </w:rPr>
        <w:t xml:space="preserve"> </w:t>
      </w:r>
      <w:proofErr w:type="spellStart"/>
      <w:r>
        <w:rPr>
          <w:spacing w:val="-2"/>
          <w:sz w:val="16"/>
        </w:rPr>
        <w:t>搜索</w:t>
      </w:r>
      <w:r>
        <w:rPr>
          <w:rFonts w:ascii="Calibri" w:eastAsia="Calibri" w:hAnsi="Calibri"/>
          <w:sz w:val="16"/>
        </w:rPr>
        <w:t>,</w:t>
      </w:r>
      <w:r>
        <w:rPr>
          <w:spacing w:val="-3"/>
          <w:sz w:val="16"/>
        </w:rPr>
        <w:t>报警中心等</w:t>
      </w:r>
      <w:proofErr w:type="spellEnd"/>
      <w:r>
        <w:rPr>
          <w:spacing w:val="-82"/>
          <w:sz w:val="16"/>
        </w:rPr>
        <w:t>）</w:t>
      </w:r>
      <w:r>
        <w:rPr>
          <w:sz w:val="16"/>
        </w:rPr>
        <w:t>；</w:t>
      </w:r>
    </w:p>
    <w:p w:rsidR="00D036DC" w:rsidRDefault="00D036DC" w:rsidP="00D036DC">
      <w:pPr>
        <w:pStyle w:val="a4"/>
        <w:numPr>
          <w:ilvl w:val="0"/>
          <w:numId w:val="1"/>
        </w:numPr>
        <w:tabs>
          <w:tab w:val="left" w:pos="653"/>
        </w:tabs>
        <w:spacing w:before="5"/>
        <w:ind w:left="652" w:hanging="138"/>
        <w:rPr>
          <w:sz w:val="16"/>
          <w:lang w:eastAsia="zh-CN"/>
        </w:rPr>
      </w:pPr>
      <w:r>
        <w:rPr>
          <w:spacing w:val="-3"/>
          <w:sz w:val="16"/>
          <w:lang w:eastAsia="zh-CN"/>
        </w:rPr>
        <w:t>远程访问，自带域名服务功能（</w:t>
      </w:r>
      <w:r>
        <w:rPr>
          <w:rFonts w:ascii="Calibri" w:eastAsia="Calibri" w:hAnsi="Calibri"/>
          <w:sz w:val="16"/>
          <w:lang w:eastAsia="zh-CN"/>
        </w:rPr>
        <w:t>A</w:t>
      </w:r>
      <w:r>
        <w:rPr>
          <w:rFonts w:ascii="Calibri" w:eastAsia="Calibri" w:hAnsi="Calibri"/>
          <w:spacing w:val="-4"/>
          <w:sz w:val="16"/>
          <w:lang w:eastAsia="zh-CN"/>
        </w:rPr>
        <w:t>R</w:t>
      </w:r>
      <w:r>
        <w:rPr>
          <w:rFonts w:ascii="Calibri" w:eastAsia="Calibri" w:hAnsi="Calibri"/>
          <w:sz w:val="16"/>
          <w:lang w:eastAsia="zh-CN"/>
        </w:rPr>
        <w:t>S</w:t>
      </w:r>
      <w:r>
        <w:rPr>
          <w:rFonts w:ascii="Calibri" w:eastAsia="Calibri" w:hAnsi="Calibri"/>
          <w:spacing w:val="-2"/>
          <w:sz w:val="16"/>
          <w:lang w:eastAsia="zh-CN"/>
        </w:rPr>
        <w:t>P</w:t>
      </w:r>
      <w:r>
        <w:rPr>
          <w:spacing w:val="-82"/>
          <w:sz w:val="16"/>
          <w:lang w:eastAsia="zh-CN"/>
        </w:rPr>
        <w:t>）</w:t>
      </w:r>
      <w:r>
        <w:rPr>
          <w:spacing w:val="-3"/>
          <w:sz w:val="16"/>
          <w:lang w:eastAsia="zh-CN"/>
        </w:rPr>
        <w:t>，远程监控一键启用。</w:t>
      </w:r>
    </w:p>
    <w:p w:rsidR="000C1A0E" w:rsidRDefault="000C1A0E">
      <w:pPr>
        <w:spacing w:before="152" w:after="19"/>
        <w:ind w:left="984"/>
        <w:rPr>
          <w:rFonts w:ascii="Calibri" w:eastAsia="Calibri"/>
          <w:sz w:val="24"/>
          <w:lang w:eastAsia="zh-CN"/>
        </w:rPr>
      </w:pPr>
    </w:p>
    <w:p w:rsidR="000C1A0E" w:rsidRDefault="000C1A0E">
      <w:pPr>
        <w:pStyle w:val="a3"/>
        <w:spacing w:line="87" w:lineRule="exact"/>
        <w:ind w:left="93"/>
        <w:rPr>
          <w:rFonts w:ascii="Calibri"/>
          <w:sz w:val="8"/>
          <w:lang w:eastAsia="zh-CN"/>
        </w:rPr>
      </w:pPr>
    </w:p>
    <w:p w:rsidR="000C1A0E" w:rsidRDefault="000C1A0E">
      <w:pPr>
        <w:pStyle w:val="a3"/>
        <w:rPr>
          <w:rFonts w:ascii="Calibri"/>
          <w:sz w:val="20"/>
          <w:lang w:eastAsia="zh-CN"/>
        </w:rPr>
      </w:pPr>
    </w:p>
    <w:p w:rsidR="000C1A0E" w:rsidRDefault="000C1A0E">
      <w:pPr>
        <w:rPr>
          <w:sz w:val="11"/>
          <w:lang w:eastAsia="zh-CN"/>
        </w:rPr>
        <w:sectPr w:rsidR="000C1A0E">
          <w:type w:val="continuous"/>
          <w:pgSz w:w="11910" w:h="16840"/>
          <w:pgMar w:top="320" w:right="920" w:bottom="0" w:left="300" w:header="720" w:footer="720" w:gutter="0"/>
          <w:cols w:space="720"/>
        </w:sectPr>
      </w:pPr>
    </w:p>
    <w:p w:rsidR="000C1A0E" w:rsidRDefault="00D036DC" w:rsidP="00D036DC">
      <w:pPr>
        <w:pStyle w:val="2"/>
        <w:ind w:left="0"/>
      </w:pPr>
      <w:r>
        <w:rPr>
          <w:rFonts w:hint="eastAsia"/>
          <w:lang w:eastAsia="zh-CN"/>
        </w:rPr>
        <w:lastRenderedPageBreak/>
        <w:t xml:space="preserve">        </w:t>
      </w:r>
      <w:proofErr w:type="spellStart"/>
      <w:r w:rsidR="00656620">
        <w:t>技术参数</w:t>
      </w:r>
      <w:proofErr w:type="spellEnd"/>
      <w:r w:rsidR="00656620">
        <w:t>：</w:t>
      </w:r>
    </w:p>
    <w:p w:rsidR="000C1A0E" w:rsidRDefault="00656620">
      <w:pPr>
        <w:spacing w:before="101"/>
        <w:ind w:left="232"/>
        <w:rPr>
          <w:rFonts w:ascii="Calibri" w:eastAsia="Calibri"/>
          <w:sz w:val="18"/>
        </w:rPr>
      </w:pPr>
      <w:r>
        <w:br w:type="column"/>
      </w:r>
    </w:p>
    <w:p w:rsidR="000C1A0E" w:rsidRDefault="000C1A0E">
      <w:pPr>
        <w:rPr>
          <w:rFonts w:ascii="Calibri" w:eastAsia="Calibri"/>
          <w:sz w:val="18"/>
        </w:rPr>
        <w:sectPr w:rsidR="000C1A0E">
          <w:type w:val="continuous"/>
          <w:pgSz w:w="11910" w:h="16840"/>
          <w:pgMar w:top="320" w:right="920" w:bottom="0" w:left="300" w:header="720" w:footer="720" w:gutter="0"/>
          <w:cols w:num="2" w:space="720" w:equalWidth="0">
            <w:col w:w="1399" w:space="2719"/>
            <w:col w:w="6572"/>
          </w:cols>
        </w:sectPr>
      </w:pPr>
    </w:p>
    <w:p w:rsidR="000C1A0E" w:rsidRDefault="000C1A0E">
      <w:pPr>
        <w:pStyle w:val="a3"/>
        <w:spacing w:before="11"/>
        <w:rPr>
          <w:rFonts w:ascii="Calibri"/>
          <w:sz w:val="6"/>
        </w:rPr>
      </w:pPr>
    </w:p>
    <w:tbl>
      <w:tblPr>
        <w:tblW w:w="9536" w:type="dxa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0"/>
        <w:gridCol w:w="1204"/>
        <w:gridCol w:w="7222"/>
      </w:tblGrid>
      <w:tr w:rsidR="000C1A0E">
        <w:trPr>
          <w:trHeight w:val="245"/>
        </w:trPr>
        <w:tc>
          <w:tcPr>
            <w:tcW w:w="1110" w:type="dxa"/>
          </w:tcPr>
          <w:p w:rsidR="000C1A0E" w:rsidRDefault="000C1A0E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2" w:line="173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型 号</w:t>
            </w:r>
          </w:p>
        </w:tc>
        <w:tc>
          <w:tcPr>
            <w:tcW w:w="7222" w:type="dxa"/>
          </w:tcPr>
          <w:p w:rsidR="000C1A0E" w:rsidRDefault="00C14196">
            <w:pPr>
              <w:pStyle w:val="TableParagraph"/>
              <w:spacing w:before="57" w:line="167" w:lineRule="exact"/>
              <w:ind w:left="951" w:right="939"/>
              <w:rPr>
                <w:rFonts w:ascii="Calibri"/>
                <w:b/>
                <w:sz w:val="16"/>
                <w:lang w:eastAsia="zh-CN"/>
              </w:rPr>
            </w:pPr>
            <w:r>
              <w:rPr>
                <w:rFonts w:ascii="Calibri" w:hint="eastAsia"/>
                <w:b/>
                <w:sz w:val="16"/>
                <w:lang w:eastAsia="zh-CN"/>
              </w:rPr>
              <w:t>NVR-3104</w:t>
            </w:r>
            <w:r w:rsidR="00656620">
              <w:rPr>
                <w:rFonts w:ascii="Calibri" w:hint="eastAsia"/>
                <w:b/>
                <w:sz w:val="16"/>
                <w:lang w:eastAsia="zh-CN"/>
              </w:rPr>
              <w:t>K</w:t>
            </w:r>
            <w:r w:rsidR="00656620">
              <w:rPr>
                <w:rFonts w:ascii="Calibri" w:eastAsia="MS Mincho" w:hint="eastAsia"/>
                <w:b/>
                <w:sz w:val="16"/>
                <w:lang w:eastAsia="ja-JP"/>
              </w:rPr>
              <w:t>T-H</w:t>
            </w:r>
            <w:r w:rsidR="00656620">
              <w:rPr>
                <w:rFonts w:ascii="Calibri" w:hint="eastAsia"/>
                <w:b/>
                <w:sz w:val="16"/>
                <w:lang w:eastAsia="zh-CN"/>
              </w:rPr>
              <w:t>/POE</w:t>
            </w:r>
          </w:p>
        </w:tc>
      </w:tr>
      <w:tr w:rsidR="000C1A0E">
        <w:trPr>
          <w:trHeight w:val="245"/>
        </w:trPr>
        <w:tc>
          <w:tcPr>
            <w:tcW w:w="1110" w:type="dxa"/>
            <w:vMerge w:val="restart"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操作系统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ind w:left="951" w:right="941"/>
              <w:rPr>
                <w:sz w:val="16"/>
              </w:rPr>
            </w:pPr>
            <w:proofErr w:type="spellStart"/>
            <w:r>
              <w:rPr>
                <w:sz w:val="16"/>
              </w:rPr>
              <w:t>嵌入式</w:t>
            </w:r>
            <w:r>
              <w:rPr>
                <w:rFonts w:ascii="Calibri" w:eastAsia="Calibri"/>
                <w:sz w:val="16"/>
              </w:rPr>
              <w:t>LINUX</w:t>
            </w:r>
            <w:proofErr w:type="spellEnd"/>
            <w:r>
              <w:rPr>
                <w:rFonts w:ascii="Calibri" w:eastAsia="Calibri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操作系统</w:t>
            </w:r>
            <w:proofErr w:type="spellEnd"/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line="172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系统资源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line="172" w:lineRule="exact"/>
              <w:ind w:left="951" w:right="941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同时多路实时录像、多路实时回放、多路多人网络操作、</w:t>
            </w:r>
            <w:r>
              <w:rPr>
                <w:rFonts w:ascii="Calibri" w:eastAsia="Calibri"/>
                <w:sz w:val="16"/>
                <w:lang w:eastAsia="zh-CN"/>
              </w:rPr>
              <w:t xml:space="preserve">USB </w:t>
            </w:r>
            <w:r>
              <w:rPr>
                <w:sz w:val="16"/>
                <w:lang w:eastAsia="zh-CN"/>
              </w:rPr>
              <w:t>备份</w:t>
            </w:r>
          </w:p>
        </w:tc>
      </w:tr>
      <w:tr w:rsidR="000C1A0E">
        <w:trPr>
          <w:trHeight w:val="245"/>
        </w:trPr>
        <w:tc>
          <w:tcPr>
            <w:tcW w:w="1110" w:type="dxa"/>
            <w:vMerge w:val="restart"/>
          </w:tcPr>
          <w:p w:rsidR="000C1A0E" w:rsidRDefault="000C1A0E">
            <w:pPr>
              <w:pStyle w:val="TableParagraph"/>
              <w:spacing w:before="11" w:line="240" w:lineRule="auto"/>
              <w:ind w:left="0" w:right="0"/>
              <w:jc w:val="left"/>
              <w:rPr>
                <w:rFonts w:ascii="Calibri"/>
                <w:sz w:val="11"/>
                <w:lang w:eastAsia="zh-CN"/>
              </w:rPr>
            </w:pPr>
          </w:p>
          <w:p w:rsidR="000C1A0E" w:rsidRDefault="00656620">
            <w:pPr>
              <w:pStyle w:val="TableParagraph"/>
              <w:spacing w:before="0" w:line="240" w:lineRule="auto"/>
              <w:ind w:left="375" w:right="365"/>
              <w:rPr>
                <w:sz w:val="16"/>
              </w:rPr>
            </w:pPr>
            <w:proofErr w:type="spellStart"/>
            <w:r>
              <w:rPr>
                <w:sz w:val="16"/>
              </w:rPr>
              <w:t>界面</w:t>
            </w:r>
            <w:proofErr w:type="spellEnd"/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2"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操作界面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2" w:line="173" w:lineRule="exact"/>
              <w:ind w:left="951" w:right="939"/>
              <w:rPr>
                <w:sz w:val="16"/>
                <w:lang w:eastAsia="zh-CN"/>
              </w:rPr>
            </w:pPr>
            <w:r>
              <w:rPr>
                <w:rFonts w:ascii="Calibri" w:eastAsia="Calibri"/>
                <w:sz w:val="16"/>
                <w:lang w:eastAsia="zh-CN"/>
              </w:rPr>
              <w:t xml:space="preserve">16 </w:t>
            </w:r>
            <w:proofErr w:type="gramStart"/>
            <w:r>
              <w:rPr>
                <w:sz w:val="16"/>
                <w:lang w:eastAsia="zh-CN"/>
              </w:rPr>
              <w:t>位真彩色</w:t>
            </w:r>
            <w:proofErr w:type="gramEnd"/>
            <w:r>
              <w:rPr>
                <w:sz w:val="16"/>
                <w:lang w:eastAsia="zh-CN"/>
              </w:rPr>
              <w:t>图形化菜单操作界面，支持鼠标操作</w:t>
            </w:r>
          </w:p>
        </w:tc>
      </w:tr>
      <w:tr w:rsidR="000C1A0E">
        <w:trPr>
          <w:trHeight w:val="244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4"/>
              <w:rPr>
                <w:sz w:val="16"/>
              </w:rPr>
            </w:pPr>
            <w:proofErr w:type="spellStart"/>
            <w:r>
              <w:rPr>
                <w:sz w:val="16"/>
              </w:rPr>
              <w:t>画面显示</w:t>
            </w:r>
            <w:proofErr w:type="spellEnd"/>
          </w:p>
        </w:tc>
        <w:tc>
          <w:tcPr>
            <w:tcW w:w="7222" w:type="dxa"/>
          </w:tcPr>
          <w:p w:rsidR="000C1A0E" w:rsidRDefault="00C14196">
            <w:pPr>
              <w:pStyle w:val="TableParagraph"/>
              <w:spacing w:before="54"/>
              <w:ind w:left="951" w:right="941"/>
              <w:rPr>
                <w:sz w:val="16"/>
              </w:rPr>
            </w:pPr>
            <w:r>
              <w:rPr>
                <w:rFonts w:ascii="Calibri" w:eastAsia="Calibri"/>
                <w:sz w:val="16"/>
              </w:rPr>
              <w:t>1/4</w:t>
            </w:r>
            <w:r w:rsidR="00656620">
              <w:rPr>
                <w:rFonts w:ascii="Calibri" w:eastAsia="Calibri"/>
                <w:sz w:val="16"/>
              </w:rPr>
              <w:t xml:space="preserve"> </w:t>
            </w:r>
            <w:proofErr w:type="spellStart"/>
            <w:r w:rsidR="00656620">
              <w:rPr>
                <w:sz w:val="16"/>
              </w:rPr>
              <w:t>画面</w:t>
            </w:r>
            <w:proofErr w:type="spellEnd"/>
          </w:p>
        </w:tc>
      </w:tr>
      <w:tr w:rsidR="000C1A0E">
        <w:trPr>
          <w:trHeight w:val="245"/>
        </w:trPr>
        <w:tc>
          <w:tcPr>
            <w:tcW w:w="1110" w:type="dxa"/>
            <w:vMerge w:val="restart"/>
          </w:tcPr>
          <w:p w:rsidR="000C1A0E" w:rsidRDefault="000C1A0E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Calibri"/>
                <w:sz w:val="16"/>
              </w:rPr>
            </w:pPr>
          </w:p>
          <w:p w:rsidR="000C1A0E" w:rsidRDefault="000C1A0E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Calibri"/>
                <w:sz w:val="16"/>
              </w:rPr>
            </w:pPr>
          </w:p>
          <w:p w:rsidR="000C1A0E" w:rsidRDefault="000C1A0E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Calibri"/>
                <w:sz w:val="16"/>
              </w:rPr>
            </w:pPr>
          </w:p>
          <w:p w:rsidR="000C1A0E" w:rsidRDefault="000C1A0E">
            <w:pPr>
              <w:pStyle w:val="TableParagraph"/>
              <w:spacing w:before="1" w:line="240" w:lineRule="auto"/>
              <w:ind w:left="0" w:right="0"/>
              <w:jc w:val="left"/>
              <w:rPr>
                <w:rFonts w:ascii="Calibri"/>
                <w:sz w:val="16"/>
              </w:rPr>
            </w:pPr>
          </w:p>
          <w:p w:rsidR="000C1A0E" w:rsidRDefault="00656620">
            <w:pPr>
              <w:pStyle w:val="TableParagraph"/>
              <w:spacing w:before="1" w:line="240" w:lineRule="auto"/>
              <w:ind w:left="375" w:right="365"/>
              <w:rPr>
                <w:sz w:val="16"/>
              </w:rPr>
            </w:pPr>
            <w:proofErr w:type="spellStart"/>
            <w:r>
              <w:rPr>
                <w:sz w:val="16"/>
              </w:rPr>
              <w:t>视频</w:t>
            </w:r>
            <w:proofErr w:type="spellEnd"/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ind w:right="92"/>
              <w:rPr>
                <w:sz w:val="16"/>
              </w:rPr>
            </w:pPr>
            <w:proofErr w:type="spellStart"/>
            <w:r>
              <w:rPr>
                <w:sz w:val="16"/>
              </w:rPr>
              <w:t>视频接入模式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ind w:left="951" w:right="937"/>
              <w:rPr>
                <w:rFonts w:ascii="Calibri"/>
                <w:sz w:val="16"/>
                <w:lang w:eastAsia="zh-CN"/>
              </w:rPr>
            </w:pPr>
            <w:r>
              <w:rPr>
                <w:rFonts w:ascii="Calibri" w:eastAsia="MS Mincho" w:hint="eastAsia"/>
                <w:sz w:val="16"/>
                <w:lang w:eastAsia="ja-JP"/>
              </w:rPr>
              <w:t>4</w:t>
            </w:r>
            <w:r>
              <w:rPr>
                <w:rFonts w:ascii="Calibri" w:hint="eastAsia"/>
                <w:sz w:val="16"/>
                <w:lang w:eastAsia="zh-CN"/>
              </w:rPr>
              <w:t>路</w:t>
            </w:r>
            <w:r>
              <w:rPr>
                <w:rFonts w:ascii="Calibri" w:hint="eastAsia"/>
                <w:sz w:val="16"/>
                <w:lang w:eastAsia="zh-CN"/>
              </w:rPr>
              <w:t>4K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line="172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视频标准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line="172" w:lineRule="exact"/>
              <w:ind w:left="951" w:right="934"/>
              <w:rPr>
                <w:sz w:val="16"/>
                <w:lang w:eastAsia="zh-CN"/>
              </w:rPr>
            </w:pPr>
            <w:r>
              <w:rPr>
                <w:rFonts w:ascii="Calibri" w:eastAsia="Calibri"/>
                <w:sz w:val="16"/>
                <w:lang w:eastAsia="zh-CN"/>
              </w:rPr>
              <w:t>PAL</w:t>
            </w:r>
            <w:r>
              <w:rPr>
                <w:sz w:val="16"/>
                <w:lang w:eastAsia="zh-CN"/>
              </w:rPr>
              <w:t>（</w:t>
            </w:r>
            <w:r>
              <w:rPr>
                <w:rFonts w:ascii="Calibri" w:eastAsia="Calibri"/>
                <w:sz w:val="16"/>
                <w:lang w:eastAsia="zh-CN"/>
              </w:rPr>
              <w:t xml:space="preserve">625 </w:t>
            </w:r>
            <w:r>
              <w:rPr>
                <w:sz w:val="16"/>
                <w:lang w:eastAsia="zh-CN"/>
              </w:rPr>
              <w:t>线，</w:t>
            </w:r>
            <w:r>
              <w:rPr>
                <w:rFonts w:ascii="Calibri" w:eastAsia="Calibri"/>
                <w:sz w:val="16"/>
                <w:lang w:eastAsia="zh-CN"/>
              </w:rPr>
              <w:t xml:space="preserve">50 </w:t>
            </w:r>
            <w:r>
              <w:rPr>
                <w:sz w:val="16"/>
                <w:lang w:eastAsia="zh-CN"/>
              </w:rPr>
              <w:t>场</w:t>
            </w:r>
            <w:r>
              <w:rPr>
                <w:rFonts w:ascii="Calibri" w:eastAsia="Calibri"/>
                <w:sz w:val="16"/>
                <w:lang w:eastAsia="zh-CN"/>
              </w:rPr>
              <w:t>/</w:t>
            </w:r>
            <w:r>
              <w:rPr>
                <w:sz w:val="16"/>
                <w:lang w:eastAsia="zh-CN"/>
              </w:rPr>
              <w:t>秒）；</w:t>
            </w:r>
            <w:r>
              <w:rPr>
                <w:rFonts w:ascii="Calibri" w:eastAsia="Calibri"/>
                <w:sz w:val="16"/>
                <w:lang w:eastAsia="zh-CN"/>
              </w:rPr>
              <w:t>NTSC</w:t>
            </w:r>
            <w:r>
              <w:rPr>
                <w:sz w:val="16"/>
                <w:lang w:eastAsia="zh-CN"/>
              </w:rPr>
              <w:t>（</w:t>
            </w:r>
            <w:r>
              <w:rPr>
                <w:rFonts w:ascii="Calibri" w:eastAsia="Calibri"/>
                <w:sz w:val="16"/>
                <w:lang w:eastAsia="zh-CN"/>
              </w:rPr>
              <w:t xml:space="preserve">525 </w:t>
            </w:r>
            <w:r>
              <w:rPr>
                <w:sz w:val="16"/>
                <w:lang w:eastAsia="zh-CN"/>
              </w:rPr>
              <w:t>线，</w:t>
            </w:r>
            <w:r>
              <w:rPr>
                <w:rFonts w:ascii="Calibri" w:eastAsia="Calibri"/>
                <w:sz w:val="16"/>
                <w:lang w:eastAsia="zh-CN"/>
              </w:rPr>
              <w:t xml:space="preserve">60 </w:t>
            </w:r>
            <w:r>
              <w:rPr>
                <w:sz w:val="16"/>
                <w:lang w:eastAsia="zh-CN"/>
              </w:rPr>
              <w:t>场</w:t>
            </w:r>
            <w:r>
              <w:rPr>
                <w:rFonts w:ascii="Calibri" w:eastAsia="Calibri"/>
                <w:sz w:val="16"/>
                <w:lang w:eastAsia="zh-CN"/>
              </w:rPr>
              <w:t>/</w:t>
            </w:r>
            <w:r>
              <w:rPr>
                <w:sz w:val="16"/>
                <w:lang w:eastAsia="zh-CN"/>
              </w:rPr>
              <w:t>秒）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2"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图像解码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2" w:line="173" w:lineRule="exact"/>
              <w:ind w:left="951" w:right="940"/>
              <w:rPr>
                <w:sz w:val="16"/>
                <w:lang w:eastAsia="zh-CN"/>
              </w:rPr>
            </w:pPr>
            <w:r>
              <w:rPr>
                <w:sz w:val="16"/>
              </w:rPr>
              <w:t>H.26</w:t>
            </w:r>
            <w:r>
              <w:rPr>
                <w:rFonts w:hint="eastAsia"/>
                <w:sz w:val="16"/>
                <w:lang w:eastAsia="zh-CN"/>
              </w:rPr>
              <w:t>5+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4"/>
              <w:rPr>
                <w:sz w:val="16"/>
              </w:rPr>
            </w:pPr>
            <w:proofErr w:type="spellStart"/>
            <w:r>
              <w:rPr>
                <w:sz w:val="16"/>
              </w:rPr>
              <w:t>监视质量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4"/>
              <w:ind w:left="951" w:right="940"/>
              <w:rPr>
                <w:sz w:val="16"/>
                <w:lang w:eastAsia="zh-CN"/>
              </w:rPr>
            </w:pPr>
            <w:r>
              <w:rPr>
                <w:sz w:val="16"/>
              </w:rPr>
              <w:t xml:space="preserve">Max </w:t>
            </w:r>
            <w:r>
              <w:rPr>
                <w:rFonts w:hint="eastAsia"/>
                <w:sz w:val="16"/>
                <w:lang w:eastAsia="zh-CN"/>
              </w:rPr>
              <w:t>4K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回放质量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ind w:left="951" w:right="940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4K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line="172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解码能力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line="172" w:lineRule="exact"/>
              <w:ind w:left="951" w:right="937"/>
              <w:rPr>
                <w:rFonts w:ascii="Calibri"/>
                <w:sz w:val="16"/>
                <w:lang w:eastAsia="zh-CN"/>
              </w:rPr>
            </w:pPr>
            <w:r>
              <w:rPr>
                <w:rFonts w:ascii="Calibri" w:hint="eastAsia"/>
                <w:sz w:val="16"/>
                <w:lang w:eastAsia="zh-CN"/>
              </w:rPr>
              <w:t>4K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2"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移动侦测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2" w:line="173" w:lineRule="exact"/>
              <w:ind w:left="951" w:right="862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支持（依赖前端摄像机）</w:t>
            </w:r>
          </w:p>
        </w:tc>
      </w:tr>
      <w:tr w:rsidR="000C1A0E">
        <w:trPr>
          <w:trHeight w:val="245"/>
        </w:trPr>
        <w:tc>
          <w:tcPr>
            <w:tcW w:w="1110" w:type="dxa"/>
            <w:vMerge w:val="restart"/>
          </w:tcPr>
          <w:p w:rsidR="000C1A0E" w:rsidRDefault="000C1A0E">
            <w:pPr>
              <w:pStyle w:val="TableParagraph"/>
              <w:spacing w:before="1" w:line="240" w:lineRule="auto"/>
              <w:ind w:left="0" w:right="0"/>
              <w:jc w:val="left"/>
              <w:rPr>
                <w:rFonts w:ascii="Calibri"/>
                <w:sz w:val="12"/>
                <w:lang w:eastAsia="zh-CN"/>
              </w:rPr>
            </w:pPr>
          </w:p>
          <w:p w:rsidR="000C1A0E" w:rsidRDefault="00656620">
            <w:pPr>
              <w:pStyle w:val="TableParagraph"/>
              <w:spacing w:before="0" w:line="240" w:lineRule="auto"/>
              <w:ind w:left="375" w:right="365"/>
              <w:rPr>
                <w:sz w:val="16"/>
              </w:rPr>
            </w:pPr>
            <w:proofErr w:type="spellStart"/>
            <w:r>
              <w:rPr>
                <w:sz w:val="16"/>
              </w:rPr>
              <w:t>音频</w:t>
            </w:r>
            <w:proofErr w:type="spellEnd"/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4"/>
              <w:rPr>
                <w:sz w:val="16"/>
              </w:rPr>
            </w:pPr>
            <w:proofErr w:type="spellStart"/>
            <w:r>
              <w:rPr>
                <w:sz w:val="16"/>
              </w:rPr>
              <w:t>音频压缩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7" w:line="168" w:lineRule="exact"/>
              <w:ind w:left="950" w:right="9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G.711A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语音对讲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ind w:left="949" w:right="941"/>
              <w:rPr>
                <w:sz w:val="16"/>
              </w:rPr>
            </w:pPr>
            <w:proofErr w:type="spellStart"/>
            <w:r>
              <w:rPr>
                <w:sz w:val="16"/>
              </w:rPr>
              <w:t>不支持</w:t>
            </w:r>
            <w:proofErr w:type="spellEnd"/>
          </w:p>
        </w:tc>
      </w:tr>
      <w:tr w:rsidR="000C1A0E">
        <w:trPr>
          <w:trHeight w:val="245"/>
        </w:trPr>
        <w:tc>
          <w:tcPr>
            <w:tcW w:w="1110" w:type="dxa"/>
            <w:vMerge w:val="restart"/>
          </w:tcPr>
          <w:p w:rsidR="000C1A0E" w:rsidRDefault="000C1A0E">
            <w:pPr>
              <w:pStyle w:val="TableParagraph"/>
              <w:spacing w:before="5" w:line="240" w:lineRule="auto"/>
              <w:ind w:left="0" w:right="0"/>
              <w:jc w:val="left"/>
              <w:rPr>
                <w:rFonts w:ascii="Calibri"/>
              </w:rPr>
            </w:pPr>
          </w:p>
          <w:p w:rsidR="000C1A0E" w:rsidRDefault="00656620">
            <w:pPr>
              <w:pStyle w:val="TableParagraph"/>
              <w:spacing w:before="0" w:line="240" w:lineRule="auto"/>
              <w:ind w:left="154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录像和回放</w:t>
            </w:r>
            <w:proofErr w:type="spellEnd"/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line="172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录像方式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line="172" w:lineRule="exact"/>
              <w:ind w:left="951" w:right="941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手动</w:t>
            </w:r>
            <w:r>
              <w:rPr>
                <w:rFonts w:ascii="Calibri" w:eastAsia="Calibri"/>
                <w:sz w:val="16"/>
                <w:lang w:eastAsia="zh-CN"/>
              </w:rPr>
              <w:t>&gt;</w:t>
            </w:r>
            <w:r>
              <w:rPr>
                <w:sz w:val="16"/>
                <w:lang w:eastAsia="zh-CN"/>
              </w:rPr>
              <w:t>报警</w:t>
            </w:r>
            <w:r>
              <w:rPr>
                <w:rFonts w:ascii="Calibri" w:eastAsia="Calibri"/>
                <w:sz w:val="16"/>
                <w:lang w:eastAsia="zh-CN"/>
              </w:rPr>
              <w:t>&gt;</w:t>
            </w:r>
            <w:r>
              <w:rPr>
                <w:sz w:val="16"/>
                <w:lang w:eastAsia="zh-CN"/>
              </w:rPr>
              <w:t>动态检测</w:t>
            </w:r>
            <w:r>
              <w:rPr>
                <w:rFonts w:ascii="Calibri" w:eastAsia="Calibri"/>
                <w:sz w:val="16"/>
                <w:lang w:eastAsia="zh-CN"/>
              </w:rPr>
              <w:t>&gt;</w:t>
            </w:r>
            <w:r>
              <w:rPr>
                <w:sz w:val="16"/>
                <w:lang w:eastAsia="zh-CN"/>
              </w:rPr>
              <w:t>定时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2"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本地回放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2" w:line="173" w:lineRule="exact"/>
              <w:ind w:left="950" w:right="941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1*4K</w:t>
            </w:r>
            <w:r w:rsidR="00C14196">
              <w:rPr>
                <w:rFonts w:hint="eastAsia"/>
                <w:sz w:val="16"/>
                <w:lang w:eastAsia="zh-CN"/>
              </w:rPr>
              <w:t>/2*5MP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4"/>
              <w:rPr>
                <w:sz w:val="16"/>
              </w:rPr>
            </w:pPr>
            <w:proofErr w:type="spellStart"/>
            <w:r>
              <w:rPr>
                <w:sz w:val="16"/>
              </w:rPr>
              <w:t>录像查询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4"/>
              <w:ind w:left="951" w:right="939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时间点检索、日历检索、事件检索、通道检索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line="172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录像保存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line="172" w:lineRule="exact"/>
              <w:ind w:left="951" w:right="941"/>
              <w:rPr>
                <w:sz w:val="16"/>
              </w:rPr>
            </w:pPr>
            <w:proofErr w:type="spellStart"/>
            <w:r>
              <w:rPr>
                <w:sz w:val="16"/>
              </w:rPr>
              <w:t>本机硬盘、网络</w:t>
            </w:r>
            <w:proofErr w:type="spellEnd"/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2"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备份方式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2" w:line="173" w:lineRule="exact"/>
              <w:ind w:left="951" w:right="934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网络备份、</w:t>
            </w:r>
            <w:r>
              <w:rPr>
                <w:rFonts w:ascii="Calibri" w:eastAsia="Calibri"/>
                <w:sz w:val="16"/>
                <w:lang w:eastAsia="zh-CN"/>
              </w:rPr>
              <w:t xml:space="preserve">USB </w:t>
            </w:r>
            <w:r>
              <w:rPr>
                <w:sz w:val="16"/>
                <w:lang w:eastAsia="zh-CN"/>
              </w:rPr>
              <w:t>移动硬盘、</w:t>
            </w:r>
            <w:r>
              <w:rPr>
                <w:rFonts w:ascii="Calibri" w:eastAsia="Calibri"/>
                <w:sz w:val="16"/>
                <w:lang w:eastAsia="zh-CN"/>
              </w:rPr>
              <w:t xml:space="preserve">USB </w:t>
            </w:r>
            <w:r>
              <w:rPr>
                <w:sz w:val="16"/>
                <w:lang w:eastAsia="zh-CN"/>
              </w:rPr>
              <w:t>刻录、</w:t>
            </w:r>
            <w:r>
              <w:rPr>
                <w:rFonts w:ascii="Calibri" w:eastAsia="Calibri"/>
                <w:sz w:val="16"/>
                <w:lang w:eastAsia="zh-CN"/>
              </w:rPr>
              <w:t xml:space="preserve">SATA </w:t>
            </w:r>
            <w:r>
              <w:rPr>
                <w:sz w:val="16"/>
                <w:lang w:eastAsia="zh-CN"/>
              </w:rPr>
              <w:t>刻录</w:t>
            </w:r>
          </w:p>
        </w:tc>
      </w:tr>
      <w:tr w:rsidR="000C1A0E">
        <w:trPr>
          <w:trHeight w:val="245"/>
        </w:trPr>
        <w:tc>
          <w:tcPr>
            <w:tcW w:w="1110" w:type="dxa"/>
            <w:vMerge w:val="restart"/>
          </w:tcPr>
          <w:p w:rsidR="000C1A0E" w:rsidRDefault="000C1A0E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Calibri"/>
                <w:sz w:val="16"/>
                <w:lang w:eastAsia="zh-CN"/>
              </w:rPr>
            </w:pPr>
          </w:p>
          <w:p w:rsidR="000C1A0E" w:rsidRDefault="000C1A0E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Calibri"/>
                <w:sz w:val="16"/>
                <w:lang w:eastAsia="zh-CN"/>
              </w:rPr>
            </w:pPr>
          </w:p>
          <w:p w:rsidR="000C1A0E" w:rsidRDefault="000C1A0E">
            <w:pPr>
              <w:pStyle w:val="TableParagraph"/>
              <w:spacing w:before="9" w:line="240" w:lineRule="auto"/>
              <w:ind w:left="0" w:right="0"/>
              <w:jc w:val="left"/>
              <w:rPr>
                <w:rFonts w:ascii="Calibri"/>
                <w:sz w:val="21"/>
                <w:lang w:eastAsia="zh-CN"/>
              </w:rPr>
            </w:pPr>
          </w:p>
          <w:p w:rsidR="000C1A0E" w:rsidRDefault="00656620">
            <w:pPr>
              <w:pStyle w:val="TableParagraph"/>
              <w:spacing w:before="0" w:line="240" w:lineRule="auto"/>
              <w:ind w:left="375" w:right="365"/>
              <w:rPr>
                <w:sz w:val="16"/>
              </w:rPr>
            </w:pPr>
            <w:proofErr w:type="spellStart"/>
            <w:r>
              <w:rPr>
                <w:sz w:val="16"/>
              </w:rPr>
              <w:t>接口</w:t>
            </w:r>
            <w:proofErr w:type="spellEnd"/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4"/>
              <w:rPr>
                <w:sz w:val="16"/>
              </w:rPr>
            </w:pPr>
            <w:proofErr w:type="spellStart"/>
            <w:r>
              <w:rPr>
                <w:sz w:val="16"/>
              </w:rPr>
              <w:t>视频输出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4"/>
              <w:ind w:left="951" w:right="939"/>
              <w:rPr>
                <w:sz w:val="16"/>
              </w:rPr>
            </w:pPr>
            <w:r>
              <w:rPr>
                <w:rFonts w:ascii="Calibri" w:eastAsia="Calibri"/>
                <w:sz w:val="16"/>
              </w:rPr>
              <w:t xml:space="preserve">1 </w:t>
            </w:r>
            <w:r>
              <w:rPr>
                <w:sz w:val="16"/>
              </w:rPr>
              <w:t xml:space="preserve">路 </w:t>
            </w:r>
            <w:r>
              <w:rPr>
                <w:rFonts w:ascii="Calibri" w:eastAsia="Calibri"/>
                <w:sz w:val="16"/>
              </w:rPr>
              <w:t>VGA</w:t>
            </w:r>
            <w:r>
              <w:rPr>
                <w:sz w:val="16"/>
              </w:rPr>
              <w:t>、</w:t>
            </w:r>
            <w:r>
              <w:rPr>
                <w:rFonts w:ascii="Calibri" w:eastAsia="Calibri"/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路</w:t>
            </w:r>
            <w:r>
              <w:rPr>
                <w:rFonts w:ascii="Calibri" w:eastAsia="Calibri"/>
                <w:sz w:val="16"/>
              </w:rPr>
              <w:t>HDMI</w:t>
            </w:r>
            <w:proofErr w:type="spellEnd"/>
            <w:r>
              <w:rPr>
                <w:rFonts w:ascii="Calibri" w:eastAsia="Calibri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高清输出</w:t>
            </w:r>
            <w:proofErr w:type="spellEnd"/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ind w:right="91"/>
              <w:rPr>
                <w:sz w:val="16"/>
              </w:rPr>
            </w:pPr>
            <w:proofErr w:type="spellStart"/>
            <w:r>
              <w:rPr>
                <w:sz w:val="16"/>
              </w:rPr>
              <w:t>音频I</w:t>
            </w:r>
            <w:proofErr w:type="spellEnd"/>
            <w:r>
              <w:rPr>
                <w:sz w:val="16"/>
              </w:rPr>
              <w:t>/O</w:t>
            </w:r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ind w:left="950" w:right="941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line="172" w:lineRule="exact"/>
              <w:ind w:right="91"/>
              <w:rPr>
                <w:sz w:val="16"/>
              </w:rPr>
            </w:pPr>
            <w:proofErr w:type="spellStart"/>
            <w:r>
              <w:rPr>
                <w:sz w:val="16"/>
              </w:rPr>
              <w:t>报警I</w:t>
            </w:r>
            <w:proofErr w:type="spellEnd"/>
            <w:r>
              <w:rPr>
                <w:sz w:val="16"/>
              </w:rPr>
              <w:t>/O</w:t>
            </w:r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line="172" w:lineRule="exact"/>
              <w:ind w:left="950" w:right="941"/>
              <w:rPr>
                <w:sz w:val="16"/>
              </w:rPr>
            </w:pPr>
            <w:r>
              <w:rPr>
                <w:sz w:val="16"/>
              </w:rPr>
              <w:t>0/0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2"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网络接口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2" w:line="173" w:lineRule="exact"/>
              <w:ind w:left="951" w:right="941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 xml:space="preserve">1 </w:t>
            </w:r>
            <w:proofErr w:type="gramStart"/>
            <w:r>
              <w:rPr>
                <w:sz w:val="16"/>
                <w:lang w:eastAsia="zh-CN"/>
              </w:rPr>
              <w:t>个</w:t>
            </w:r>
            <w:proofErr w:type="gramEnd"/>
            <w:r>
              <w:rPr>
                <w:sz w:val="16"/>
                <w:lang w:eastAsia="zh-CN"/>
              </w:rPr>
              <w:t>RJ45 10M/100M 自适应以太网口，</w:t>
            </w:r>
            <w:r w:rsidR="00C14196">
              <w:rPr>
                <w:rFonts w:hint="eastAsia"/>
                <w:sz w:val="16"/>
                <w:lang w:eastAsia="zh-CN"/>
              </w:rPr>
              <w:t>4</w:t>
            </w:r>
            <w:r>
              <w:rPr>
                <w:sz w:val="16"/>
                <w:lang w:eastAsia="zh-CN"/>
              </w:rPr>
              <w:t xml:space="preserve"> </w:t>
            </w:r>
            <w:proofErr w:type="gramStart"/>
            <w:r>
              <w:rPr>
                <w:sz w:val="16"/>
                <w:lang w:eastAsia="zh-CN"/>
              </w:rPr>
              <w:t>个</w:t>
            </w:r>
            <w:proofErr w:type="gramEnd"/>
            <w:r>
              <w:rPr>
                <w:sz w:val="16"/>
                <w:lang w:eastAsia="zh-CN"/>
              </w:rPr>
              <w:t>POE 网口，支持对前端POE 供电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 xml:space="preserve">USB </w:t>
            </w:r>
            <w:proofErr w:type="spellStart"/>
            <w:r>
              <w:rPr>
                <w:sz w:val="16"/>
              </w:rPr>
              <w:t>接口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4"/>
              <w:ind w:left="951" w:right="941"/>
              <w:rPr>
                <w:sz w:val="16"/>
                <w:lang w:eastAsia="zh-CN"/>
              </w:rPr>
            </w:pPr>
            <w:r>
              <w:rPr>
                <w:rFonts w:ascii="Calibri" w:eastAsia="Calibri"/>
                <w:sz w:val="16"/>
                <w:lang w:eastAsia="zh-CN"/>
              </w:rPr>
              <w:t xml:space="preserve">2 </w:t>
            </w:r>
            <w:proofErr w:type="gramStart"/>
            <w:r>
              <w:rPr>
                <w:sz w:val="16"/>
                <w:lang w:eastAsia="zh-CN"/>
              </w:rPr>
              <w:t>个</w:t>
            </w:r>
            <w:proofErr w:type="gramEnd"/>
            <w:r>
              <w:rPr>
                <w:rFonts w:ascii="Calibri" w:eastAsia="Calibri"/>
                <w:sz w:val="16"/>
                <w:lang w:eastAsia="zh-CN"/>
              </w:rPr>
              <w:t xml:space="preserve">USB2.0 </w:t>
            </w:r>
            <w:r>
              <w:rPr>
                <w:sz w:val="16"/>
                <w:lang w:eastAsia="zh-CN"/>
              </w:rPr>
              <w:t xml:space="preserve">接口（预留 </w:t>
            </w:r>
            <w:r>
              <w:rPr>
                <w:rFonts w:ascii="Calibri" w:eastAsia="Calibri"/>
                <w:sz w:val="16"/>
                <w:lang w:eastAsia="zh-CN"/>
              </w:rPr>
              <w:t xml:space="preserve">2 </w:t>
            </w:r>
            <w:proofErr w:type="gramStart"/>
            <w:r>
              <w:rPr>
                <w:sz w:val="16"/>
                <w:lang w:eastAsia="zh-CN"/>
              </w:rPr>
              <w:t>个</w:t>
            </w:r>
            <w:proofErr w:type="gramEnd"/>
            <w:r>
              <w:rPr>
                <w:sz w:val="16"/>
                <w:lang w:eastAsia="zh-CN"/>
              </w:rPr>
              <w:t>前置接口）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硬盘接口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ind w:left="951" w:right="938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1</w:t>
            </w:r>
            <w:r>
              <w:rPr>
                <w:sz w:val="16"/>
              </w:rPr>
              <w:t>个</w:t>
            </w:r>
            <w:r>
              <w:rPr>
                <w:rFonts w:ascii="Calibri" w:eastAsia="Calibri"/>
                <w:sz w:val="16"/>
              </w:rPr>
              <w:t xml:space="preserve">SATA </w:t>
            </w:r>
            <w:proofErr w:type="spellStart"/>
            <w:r>
              <w:rPr>
                <w:sz w:val="16"/>
              </w:rPr>
              <w:t>接口（每个最大支持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Calibri" w:eastAsia="Calibri"/>
                <w:sz w:val="16"/>
              </w:rPr>
              <w:t>8T</w:t>
            </w:r>
            <w:r>
              <w:rPr>
                <w:sz w:val="16"/>
              </w:rPr>
              <w:t>）</w:t>
            </w:r>
          </w:p>
        </w:tc>
      </w:tr>
      <w:tr w:rsidR="000C1A0E">
        <w:trPr>
          <w:trHeight w:val="245"/>
        </w:trPr>
        <w:tc>
          <w:tcPr>
            <w:tcW w:w="1110" w:type="dxa"/>
            <w:vMerge w:val="restart"/>
          </w:tcPr>
          <w:p w:rsidR="000C1A0E" w:rsidRDefault="000C1A0E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Calibri"/>
                <w:sz w:val="16"/>
              </w:rPr>
            </w:pPr>
          </w:p>
          <w:p w:rsidR="000C1A0E" w:rsidRDefault="000C1A0E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Calibri"/>
                <w:sz w:val="16"/>
              </w:rPr>
            </w:pPr>
          </w:p>
          <w:p w:rsidR="000C1A0E" w:rsidRDefault="000C1A0E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Calibri"/>
                <w:sz w:val="16"/>
              </w:rPr>
            </w:pPr>
          </w:p>
          <w:p w:rsidR="000C1A0E" w:rsidRDefault="000C1A0E">
            <w:pPr>
              <w:pStyle w:val="TableParagraph"/>
              <w:spacing w:before="3" w:line="240" w:lineRule="auto"/>
              <w:ind w:left="0" w:right="0"/>
              <w:jc w:val="left"/>
              <w:rPr>
                <w:rFonts w:ascii="Calibri"/>
                <w:sz w:val="16"/>
              </w:rPr>
            </w:pPr>
          </w:p>
          <w:p w:rsidR="000C1A0E" w:rsidRDefault="00656620">
            <w:pPr>
              <w:pStyle w:val="TableParagraph"/>
              <w:spacing w:before="0" w:line="240" w:lineRule="auto"/>
              <w:ind w:left="375" w:right="365"/>
              <w:rPr>
                <w:sz w:val="16"/>
              </w:rPr>
            </w:pPr>
            <w:proofErr w:type="spellStart"/>
            <w:r>
              <w:rPr>
                <w:sz w:val="16"/>
              </w:rPr>
              <w:t>其它</w:t>
            </w:r>
            <w:proofErr w:type="spellEnd"/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line="172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云台控制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line="172" w:lineRule="exact"/>
              <w:ind w:left="951" w:right="939"/>
              <w:rPr>
                <w:sz w:val="16"/>
                <w:lang w:eastAsia="zh-CN"/>
              </w:rPr>
            </w:pPr>
            <w:r>
              <w:rPr>
                <w:color w:val="242424"/>
                <w:sz w:val="16"/>
                <w:lang w:eastAsia="zh-CN"/>
              </w:rPr>
              <w:t>通过网络控制带云台设备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2" w:line="173" w:lineRule="exact"/>
              <w:ind w:right="91"/>
              <w:rPr>
                <w:sz w:val="16"/>
              </w:rPr>
            </w:pPr>
            <w:r>
              <w:rPr>
                <w:sz w:val="16"/>
              </w:rPr>
              <w:t>ONVIF</w:t>
            </w:r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2" w:line="173" w:lineRule="exact"/>
              <w:ind w:left="951" w:right="939"/>
              <w:rPr>
                <w:sz w:val="16"/>
              </w:rPr>
            </w:pPr>
            <w:proofErr w:type="spellStart"/>
            <w:r>
              <w:rPr>
                <w:sz w:val="16"/>
              </w:rPr>
              <w:t>支持</w:t>
            </w:r>
            <w:proofErr w:type="spellEnd"/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4"/>
              <w:ind w:right="92"/>
              <w:rPr>
                <w:sz w:val="16"/>
              </w:rPr>
            </w:pPr>
            <w:proofErr w:type="spellStart"/>
            <w:r>
              <w:rPr>
                <w:sz w:val="16"/>
              </w:rPr>
              <w:t>电源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7" w:line="168" w:lineRule="exact"/>
              <w:ind w:left="951" w:right="9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48V/</w:t>
            </w:r>
            <w:r>
              <w:rPr>
                <w:rFonts w:ascii="Calibri" w:eastAsia="MS Mincho" w:hint="eastAsia"/>
                <w:sz w:val="16"/>
                <w:lang w:eastAsia="ja-JP"/>
              </w:rPr>
              <w:t>1</w:t>
            </w:r>
            <w:bookmarkStart w:id="0" w:name="_GoBack"/>
            <w:bookmarkEnd w:id="0"/>
            <w:r>
              <w:rPr>
                <w:rFonts w:ascii="Calibri"/>
                <w:sz w:val="16"/>
              </w:rPr>
              <w:t>.5A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ind w:right="92"/>
              <w:rPr>
                <w:sz w:val="16"/>
              </w:rPr>
            </w:pPr>
            <w:proofErr w:type="spellStart"/>
            <w:r>
              <w:rPr>
                <w:sz w:val="16"/>
              </w:rPr>
              <w:t>功耗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ind w:left="951" w:right="940"/>
              <w:rPr>
                <w:rFonts w:ascii="Calibri" w:eastAsia="Calibri"/>
                <w:sz w:val="16"/>
              </w:rPr>
            </w:pPr>
            <w:r>
              <w:rPr>
                <w:rFonts w:ascii="Calibri" w:eastAsia="Calibri"/>
                <w:sz w:val="16"/>
              </w:rPr>
              <w:t>&lt;10W</w:t>
            </w:r>
            <w:r>
              <w:rPr>
                <w:sz w:val="16"/>
              </w:rPr>
              <w:t>（不含硬盘</w:t>
            </w:r>
            <w:r>
              <w:rPr>
                <w:rFonts w:ascii="Calibri" w:eastAsia="Calibri"/>
                <w:sz w:val="16"/>
              </w:rPr>
              <w:t>)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line="172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工作环境</w:t>
            </w:r>
            <w:proofErr w:type="spellEnd"/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line="172" w:lineRule="exact"/>
              <w:ind w:left="951" w:right="940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温度：0℃-＋55℃，湿度：10%-90% RH，大气压：86kpa-106kpa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2" w:line="173" w:lineRule="exact"/>
              <w:rPr>
                <w:sz w:val="16"/>
              </w:rPr>
            </w:pPr>
            <w:r>
              <w:rPr>
                <w:sz w:val="16"/>
              </w:rPr>
              <w:t>尺 寸</w:t>
            </w:r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2" w:line="173" w:lineRule="exact"/>
              <w:ind w:left="950" w:right="941"/>
              <w:rPr>
                <w:sz w:val="16"/>
              </w:rPr>
            </w:pPr>
            <w:r>
              <w:rPr>
                <w:rFonts w:hint="eastAsia"/>
                <w:sz w:val="16"/>
              </w:rPr>
              <w:t>255*43*218mm</w:t>
            </w:r>
          </w:p>
        </w:tc>
      </w:tr>
      <w:tr w:rsidR="000C1A0E">
        <w:trPr>
          <w:trHeight w:val="245"/>
        </w:trPr>
        <w:tc>
          <w:tcPr>
            <w:tcW w:w="1110" w:type="dxa"/>
            <w:vMerge/>
            <w:tcBorders>
              <w:top w:val="nil"/>
            </w:tcBorders>
          </w:tcPr>
          <w:p w:rsidR="000C1A0E" w:rsidRDefault="000C1A0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C1A0E" w:rsidRDefault="00656620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重 量</w:t>
            </w:r>
          </w:p>
        </w:tc>
        <w:tc>
          <w:tcPr>
            <w:tcW w:w="7222" w:type="dxa"/>
          </w:tcPr>
          <w:p w:rsidR="000C1A0E" w:rsidRDefault="00656620">
            <w:pPr>
              <w:pStyle w:val="TableParagraph"/>
              <w:spacing w:before="54"/>
              <w:ind w:left="951" w:right="940"/>
              <w:rPr>
                <w:rFonts w:ascii="Calibri" w:eastAsia="Calibri"/>
                <w:sz w:val="16"/>
              </w:rPr>
            </w:pPr>
            <w:r>
              <w:rPr>
                <w:sz w:val="16"/>
              </w:rPr>
              <w:t xml:space="preserve">约 </w:t>
            </w:r>
            <w:r>
              <w:rPr>
                <w:rFonts w:eastAsia="MS Mincho" w:hint="eastAsia"/>
                <w:sz w:val="16"/>
                <w:lang w:eastAsia="ja-JP"/>
              </w:rPr>
              <w:t>2</w:t>
            </w:r>
            <w:r>
              <w:rPr>
                <w:rFonts w:ascii="Calibri" w:hint="eastAsia"/>
                <w:sz w:val="16"/>
                <w:lang w:eastAsia="zh-CN"/>
              </w:rPr>
              <w:t>k</w:t>
            </w:r>
            <w:r>
              <w:rPr>
                <w:rFonts w:ascii="Calibri" w:eastAsia="Calibri"/>
                <w:sz w:val="16"/>
              </w:rPr>
              <w:t>g</w:t>
            </w:r>
          </w:p>
        </w:tc>
      </w:tr>
    </w:tbl>
    <w:p w:rsidR="000C1A0E" w:rsidRDefault="000C1A0E">
      <w:pPr>
        <w:pStyle w:val="a3"/>
        <w:rPr>
          <w:rFonts w:ascii="Calibri"/>
          <w:sz w:val="20"/>
        </w:rPr>
      </w:pPr>
    </w:p>
    <w:p w:rsidR="000C1A0E" w:rsidRDefault="000C1A0E">
      <w:pPr>
        <w:pStyle w:val="a3"/>
        <w:rPr>
          <w:rFonts w:ascii="Calibri"/>
          <w:sz w:val="20"/>
        </w:rPr>
      </w:pPr>
    </w:p>
    <w:p w:rsidR="000C1A0E" w:rsidRDefault="000C1A0E">
      <w:pPr>
        <w:pStyle w:val="a3"/>
        <w:rPr>
          <w:rFonts w:ascii="Calibri"/>
          <w:sz w:val="20"/>
        </w:rPr>
      </w:pPr>
    </w:p>
    <w:p w:rsidR="000C1A0E" w:rsidRDefault="000C1A0E">
      <w:pPr>
        <w:pStyle w:val="a3"/>
        <w:rPr>
          <w:rFonts w:ascii="Calibri"/>
          <w:sz w:val="20"/>
        </w:rPr>
      </w:pPr>
    </w:p>
    <w:p w:rsidR="000C1A0E" w:rsidRDefault="000C1A0E">
      <w:pPr>
        <w:pStyle w:val="a3"/>
        <w:rPr>
          <w:rFonts w:ascii="Calibri"/>
          <w:sz w:val="20"/>
        </w:rPr>
      </w:pPr>
    </w:p>
    <w:p w:rsidR="000C1A0E" w:rsidRDefault="000C1A0E">
      <w:pPr>
        <w:pStyle w:val="a3"/>
        <w:spacing w:before="1"/>
        <w:rPr>
          <w:rFonts w:ascii="Calibri"/>
          <w:sz w:val="25"/>
        </w:rPr>
      </w:pPr>
    </w:p>
    <w:p w:rsidR="000C1A0E" w:rsidRDefault="000C1A0E">
      <w:pPr>
        <w:pStyle w:val="a3"/>
        <w:spacing w:before="8"/>
        <w:rPr>
          <w:rFonts w:ascii="Calibri"/>
          <w:sz w:val="5"/>
        </w:rPr>
      </w:pPr>
    </w:p>
    <w:p w:rsidR="000C1A0E" w:rsidRDefault="000C1A0E">
      <w:pPr>
        <w:rPr>
          <w:rFonts w:ascii="Calibri"/>
          <w:sz w:val="5"/>
        </w:rPr>
        <w:sectPr w:rsidR="000C1A0E">
          <w:type w:val="continuous"/>
          <w:pgSz w:w="11910" w:h="16840"/>
          <w:pgMar w:top="320" w:right="920" w:bottom="0" w:left="300" w:header="720" w:footer="720" w:gutter="0"/>
          <w:cols w:space="720"/>
        </w:sectPr>
      </w:pPr>
    </w:p>
    <w:p w:rsidR="000C1A0E" w:rsidRDefault="000C1A0E">
      <w:pPr>
        <w:spacing w:before="59"/>
        <w:ind w:left="107"/>
        <w:rPr>
          <w:b/>
          <w:sz w:val="24"/>
        </w:rPr>
      </w:pPr>
    </w:p>
    <w:sectPr w:rsidR="000C1A0E" w:rsidSect="000C1A0E">
      <w:type w:val="continuous"/>
      <w:pgSz w:w="11910" w:h="16840"/>
      <w:pgMar w:top="320" w:right="920" w:bottom="0" w:left="300" w:header="720" w:footer="720" w:gutter="0"/>
      <w:cols w:num="3" w:space="720" w:equalWidth="0">
        <w:col w:w="4764" w:space="161"/>
        <w:col w:w="2851" w:space="413"/>
        <w:col w:w="250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E04" w:rsidRDefault="00140E04" w:rsidP="00C14196">
      <w:r>
        <w:separator/>
      </w:r>
    </w:p>
  </w:endnote>
  <w:endnote w:type="continuationSeparator" w:id="0">
    <w:p w:rsidR="00140E04" w:rsidRDefault="00140E04" w:rsidP="00C1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E04" w:rsidRDefault="00140E04" w:rsidP="00C14196">
      <w:r>
        <w:separator/>
      </w:r>
    </w:p>
  </w:footnote>
  <w:footnote w:type="continuationSeparator" w:id="0">
    <w:p w:rsidR="00140E04" w:rsidRDefault="00140E04" w:rsidP="00C14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DCABA"/>
    <w:multiLevelType w:val="multilevel"/>
    <w:tmpl w:val="59ADCABA"/>
    <w:lvl w:ilvl="0">
      <w:numFmt w:val="bullet"/>
      <w:lvlText w:val=""/>
      <w:lvlJc w:val="left"/>
      <w:pPr>
        <w:ind w:left="552" w:hanging="137"/>
      </w:pPr>
      <w:rPr>
        <w:rFonts w:ascii="Wingdings" w:eastAsia="Wingdings" w:hAnsi="Wingdings" w:cs="Wingdings" w:hint="default"/>
        <w:spacing w:val="8"/>
        <w:w w:val="100"/>
        <w:sz w:val="14"/>
        <w:szCs w:val="14"/>
        <w:lang w:val="en-US" w:eastAsia="en-US" w:bidi="en-US"/>
      </w:rPr>
    </w:lvl>
    <w:lvl w:ilvl="1">
      <w:numFmt w:val="bullet"/>
      <w:lvlText w:val="•"/>
      <w:lvlJc w:val="left"/>
      <w:pPr>
        <w:ind w:left="1572" w:hanging="13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85" w:hanging="13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97" w:hanging="13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10" w:hanging="13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23" w:hanging="13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5" w:hanging="13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8" w:hanging="13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60" w:hanging="13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C1A0E"/>
    <w:rsid w:val="000C1A0E"/>
    <w:rsid w:val="00140E04"/>
    <w:rsid w:val="00656620"/>
    <w:rsid w:val="006F6000"/>
    <w:rsid w:val="00C14196"/>
    <w:rsid w:val="00D036DC"/>
    <w:rsid w:val="07EC7FC4"/>
    <w:rsid w:val="0EAE0CC9"/>
    <w:rsid w:val="37E335DB"/>
    <w:rsid w:val="3D3B24B7"/>
    <w:rsid w:val="41002B9C"/>
    <w:rsid w:val="631A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C1A0E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0C1A0E"/>
    <w:pPr>
      <w:ind w:left="107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rsid w:val="000C1A0E"/>
    <w:pPr>
      <w:spacing w:before="79"/>
      <w:ind w:left="232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C1A0E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C1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C1A0E"/>
    <w:pPr>
      <w:spacing w:before="107"/>
      <w:ind w:left="652" w:hanging="138"/>
    </w:pPr>
  </w:style>
  <w:style w:type="paragraph" w:customStyle="1" w:styleId="TableParagraph">
    <w:name w:val="Table Paragraph"/>
    <w:basedOn w:val="a"/>
    <w:uiPriority w:val="1"/>
    <w:qFormat/>
    <w:rsid w:val="000C1A0E"/>
    <w:pPr>
      <w:spacing w:before="53" w:line="171" w:lineRule="exact"/>
      <w:ind w:left="102" w:right="90"/>
      <w:jc w:val="center"/>
    </w:pPr>
  </w:style>
  <w:style w:type="paragraph" w:styleId="a5">
    <w:name w:val="header"/>
    <w:basedOn w:val="a"/>
    <w:link w:val="Char"/>
    <w:rsid w:val="00C14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14196"/>
    <w:rPr>
      <w:rFonts w:ascii="宋体" w:eastAsia="宋体" w:hAnsi="宋体" w:cs="宋体"/>
      <w:sz w:val="18"/>
      <w:szCs w:val="18"/>
      <w:lang w:eastAsia="en-US" w:bidi="en-US"/>
    </w:rPr>
  </w:style>
  <w:style w:type="paragraph" w:styleId="a6">
    <w:name w:val="footer"/>
    <w:basedOn w:val="a"/>
    <w:link w:val="Char0"/>
    <w:rsid w:val="00C141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14196"/>
    <w:rPr>
      <w:rFonts w:ascii="宋体" w:eastAsia="宋体" w:hAnsi="宋体" w:cs="宋体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LocalAccount</dc:title>
  <dc:creator>许明伦</dc:creator>
  <cp:lastModifiedBy>bew</cp:lastModifiedBy>
  <cp:revision>4</cp:revision>
  <dcterms:created xsi:type="dcterms:W3CDTF">2019-01-03T06:58:00Z</dcterms:created>
  <dcterms:modified xsi:type="dcterms:W3CDTF">2020-06-29T07:29:00Z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2019-01-03T00:00:00Z</vt:filetime>
  </property>
  <property fmtid="{D5CDD505-2E9C-101B-9397-08002B2CF9AE}" pid="5" name="KSOProductBuildVer">
    <vt:lpwstr>2052-11.1.0.8976</vt:lpwstr>
  </property>
</Properties>
</file>